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bCs/>
          <w:iCs/>
        </w:rPr>
        <w:id w:val="859707977"/>
        <w:docPartObj>
          <w:docPartGallery w:val="Cover Pages"/>
          <w:docPartUnique/>
        </w:docPartObj>
      </w:sdtPr>
      <w:sdtEndPr>
        <w:rPr>
          <w:b w:val="0"/>
          <w:bCs w:val="0"/>
          <w:iCs w:val="0"/>
        </w:rPr>
      </w:sdtEndPr>
      <w:sdtContent>
        <w:p w:rsidR="006B2D90" w:rsidRDefault="0060280B" w:rsidP="001753B9">
          <w:r>
            <w:rPr>
              <w:noProof/>
            </w:rPr>
            <w:pict>
              <v:rect id="Rectangle 7" o:spid="_x0000_s1032" style="position:absolute;margin-left:.9pt;margin-top:92.25pt;width:619.95pt;height:92.75pt;z-index:2516582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fillcolor="#c6d9f1" stroked="f" strokeweight="2pt">
                <w10:wrap anchorx="page" anchory="page"/>
              </v:rect>
            </w:pict>
          </w:r>
          <w:r>
            <w:rPr>
              <w:noProof/>
            </w:rPr>
            <w:pict>
              <v:rect id="Rectangle 1" o:spid="_x0000_s1026" style="position:absolute;margin-left:0;margin-top:0;width:622.75pt;height:92.8pt;z-index:25166438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fillcolor="#6d9d31" stroked="f" strokeweight="2pt">
                <w10:wrap anchorx="page" anchory="page"/>
              </v:rect>
            </w:pict>
          </w:r>
          <w:r>
            <w:rPr>
              <w:noProof/>
            </w:rPr>
            <w:pict>
              <v:rect id="Rectangle 10" o:spid="_x0000_s1027" style="position:absolute;margin-left:-.25pt;margin-top:-.15pt;width:616.5pt;height:204pt;z-index:25166233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filled="f" stroked="f" strokeweight="2pt">
                <w10:wrap anchorx="page" anchory="page"/>
              </v:rect>
            </w:pict>
          </w:r>
          <w:r w:rsidR="00E640D2" w:rsidRPr="001753B9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1387475</wp:posOffset>
                </wp:positionH>
                <wp:positionV relativeFrom="page">
                  <wp:posOffset>249555</wp:posOffset>
                </wp:positionV>
                <wp:extent cx="2861945" cy="713105"/>
                <wp:effectExtent l="0" t="0" r="0" b="0"/>
                <wp:wrapNone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CCE_2line_red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1945" cy="713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pict>
              <v:rect id="Rectangle 5" o:spid="_x0000_s1028" style="position:absolute;margin-left:32.85pt;margin-top:334.2pt;width:456.15pt;height:3.1pt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fillcolor="#d2e8ef" stroked="f" strokeweight="2pt"/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5.85pt;margin-top:159.1pt;width:463.15pt;height:178.4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stroked="f">
                <v:textbox style="mso-next-textbox:#Text Box 2">
                  <w:txbxContent>
                    <w:p w:rsidR="00204854" w:rsidRPr="006515C8" w:rsidRDefault="00E640D2" w:rsidP="00204D95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color w:val="6D9D31"/>
                          <w:sz w:val="64"/>
                          <w:szCs w:val="64"/>
                        </w:rPr>
                      </w:pPr>
                      <w:r w:rsidRPr="006515C8">
                        <w:rPr>
                          <w:rFonts w:ascii="Courier New" w:hAnsi="Courier New" w:cs="Courier New"/>
                          <w:b/>
                          <w:color w:val="6D9D31"/>
                          <w:sz w:val="64"/>
                          <w:szCs w:val="64"/>
                        </w:rPr>
                        <w:t>Submitting Your Electronic Report</w:t>
                      </w:r>
                    </w:p>
                    <w:p w:rsidR="00204854" w:rsidRPr="006515C8" w:rsidRDefault="0060280B">
                      <w:pPr>
                        <w:rPr>
                          <w:rFonts w:ascii="Courier New" w:hAnsi="Courier New" w:cs="Courier New"/>
                          <w:b/>
                          <w:color w:val="172541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rect id="Rectangle 13" o:spid="_x0000_s1030" style="position:absolute;margin-left:131.95pt;margin-top:114.85pt;width:185pt;height:51.1pt;z-index:251663360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strokecolor="#243f60" strokeweight="2pt">
                <v:textbox style="mso-next-textbox:#Rectangle 13">
                  <w:txbxContent>
                    <w:p w:rsidR="00132269" w:rsidRDefault="00E640D2" w:rsidP="00132269">
                      <w:pPr>
                        <w:jc w:val="center"/>
                      </w:pPr>
                      <w:r w:rsidRPr="00132269">
                        <w:rPr>
                          <w:noProof/>
                        </w:rPr>
                        <w:drawing>
                          <wp:inline distT="0" distB="0" distL="0" distR="0">
                            <wp:extent cx="2144395" cy="424251"/>
                            <wp:effectExtent l="0" t="0" r="8255" b="0"/>
                            <wp:docPr id="2" name="Picture 2" descr="Y:\Websites\PIMS\images\DEC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Y:\Websites\PIMS\images\DEC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4395" cy="424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rect>
            </w:pict>
          </w:r>
        </w:p>
      </w:sdtContent>
    </w:sdt>
    <w:p w:rsidR="0049442F" w:rsidRPr="00DC22B9" w:rsidRDefault="0060280B" w:rsidP="00447604">
      <w:pPr>
        <w:pStyle w:val="ScrollListBullet3"/>
        <w:numPr>
          <w:ilvl w:val="0"/>
          <w:numId w:val="0"/>
        </w:numPr>
        <w:ind w:left="1080"/>
      </w:pPr>
      <w:bookmarkStart w:id="0" w:name="_GoBack"/>
      <w:bookmarkEnd w:id="0"/>
      <w:r>
        <w:rPr>
          <w:noProof/>
        </w:rPr>
        <w:pict>
          <v:shape id="_x0000_s1031" type="#_x0000_t202" style="position:absolute;left:0;text-align:left;margin-left:25.4pt;margin-top:312.95pt;width:496.5pt;height:118.95pt;z-index:251661312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 filled="f" stroked="f">
            <v:textbox style="mso-next-textbox:#_x0000_s1031">
              <w:txbxContent>
                <w:p w:rsidR="00204854" w:rsidRPr="00A074DC" w:rsidRDefault="00E640D2" w:rsidP="00204D95">
                  <w:pPr>
                    <w:rPr>
                      <w:rFonts w:cs="Arial"/>
                      <w:color w:val="172541"/>
                      <w:sz w:val="32"/>
                      <w:szCs w:val="32"/>
                    </w:rPr>
                  </w:pPr>
                  <w:r w:rsidRPr="00A074DC">
                    <w:rPr>
                      <w:rFonts w:cs="Arial"/>
                      <w:b/>
                      <w:color w:val="172541"/>
                      <w:sz w:val="32"/>
                      <w:szCs w:val="32"/>
                    </w:rPr>
                    <w:t>Author:</w:t>
                  </w:r>
                  <w:r w:rsidRPr="00A074DC">
                    <w:rPr>
                      <w:rFonts w:cs="Arial"/>
                      <w:color w:val="172541"/>
                      <w:sz w:val="32"/>
                      <w:szCs w:val="32"/>
                    </w:rPr>
                    <w:tab/>
                  </w:r>
                  <w:r>
                    <w:rPr>
                      <w:rFonts w:cs="Arial"/>
                      <w:color w:val="172541"/>
                      <w:sz w:val="32"/>
                      <w:szCs w:val="32"/>
                    </w:rPr>
                    <w:t>Pesticide Reporting Service Bureau</w:t>
                  </w:r>
                </w:p>
                <w:p w:rsidR="00204854" w:rsidRPr="00A074DC" w:rsidRDefault="00E640D2" w:rsidP="00204D95">
                  <w:pPr>
                    <w:rPr>
                      <w:rFonts w:cs="Arial"/>
                      <w:color w:val="17254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172541"/>
                      <w:sz w:val="32"/>
                      <w:szCs w:val="32"/>
                    </w:rPr>
                    <w:t xml:space="preserve">Software </w:t>
                  </w:r>
                  <w:r w:rsidRPr="00A074DC">
                    <w:rPr>
                      <w:rFonts w:cs="Arial"/>
                      <w:b/>
                      <w:color w:val="172541"/>
                      <w:sz w:val="32"/>
                      <w:szCs w:val="32"/>
                    </w:rPr>
                    <w:t>Version:</w:t>
                  </w:r>
                  <w:r w:rsidRPr="00A074DC">
                    <w:rPr>
                      <w:rFonts w:cs="Arial"/>
                      <w:color w:val="172541"/>
                      <w:sz w:val="32"/>
                      <w:szCs w:val="32"/>
                    </w:rPr>
                    <w:tab/>
                  </w:r>
                  <w:r>
                    <w:rPr>
                      <w:rFonts w:cs="Arial"/>
                      <w:color w:val="172541"/>
                      <w:sz w:val="32"/>
                      <w:szCs w:val="32"/>
                    </w:rPr>
                    <w:t>Current</w:t>
                  </w:r>
                </w:p>
                <w:p w:rsidR="00204854" w:rsidRPr="00A074DC" w:rsidRDefault="00E640D2" w:rsidP="00204D95">
                  <w:pPr>
                    <w:rPr>
                      <w:rFonts w:cs="Arial"/>
                      <w:color w:val="17254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172541"/>
                      <w:sz w:val="32"/>
                      <w:szCs w:val="32"/>
                    </w:rPr>
                    <w:t xml:space="preserve">Document Revision </w:t>
                  </w:r>
                  <w:r w:rsidRPr="00A074DC">
                    <w:rPr>
                      <w:rFonts w:cs="Arial"/>
                      <w:b/>
                      <w:color w:val="172541"/>
                      <w:sz w:val="32"/>
                      <w:szCs w:val="32"/>
                    </w:rPr>
                    <w:t>Date:</w:t>
                  </w:r>
                  <w:r w:rsidRPr="00A074DC">
                    <w:rPr>
                      <w:rFonts w:cs="Arial"/>
                      <w:color w:val="172541"/>
                      <w:sz w:val="32"/>
                      <w:szCs w:val="32"/>
                    </w:rPr>
                    <w:tab/>
                  </w:r>
                  <w:r w:rsidR="001753B9">
                    <w:rPr>
                      <w:rFonts w:cs="Arial"/>
                      <w:color w:val="172541"/>
                      <w:sz w:val="32"/>
                      <w:szCs w:val="32"/>
                    </w:rPr>
                    <w:t>2024.01.30</w:t>
                  </w:r>
                </w:p>
              </w:txbxContent>
            </v:textbox>
          </v:shape>
        </w:pict>
      </w:r>
    </w:p>
    <w:p w:rsidR="00FC3D23" w:rsidRPr="00FC3D23" w:rsidRDefault="00E640D2" w:rsidP="001A450D">
      <w:pPr>
        <w:pStyle w:val="SectionHeading"/>
      </w:pPr>
      <w:r>
        <w:lastRenderedPageBreak/>
        <w:t>Table of ContenTs</w:t>
      </w:r>
    </w:p>
    <w:p w:rsidR="001753B9" w:rsidRDefault="00E640D2">
      <w:pPr>
        <w:pStyle w:val="TOC1"/>
        <w:rPr>
          <w:rFonts w:asciiTheme="minorHAnsi" w:eastAsiaTheme="minorEastAsia" w:hAnsiTheme="minorHAnsi"/>
          <w:b w:val="0"/>
          <w:color w:val="auto"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57525266" w:history="1">
        <w:r w:rsidR="001753B9" w:rsidRPr="00F2717F">
          <w:rPr>
            <w:rStyle w:val="Hyperlink"/>
          </w:rPr>
          <w:t>1</w:t>
        </w:r>
        <w:r w:rsidR="001753B9">
          <w:rPr>
            <w:rFonts w:asciiTheme="minorHAnsi" w:eastAsiaTheme="minorEastAsia" w:hAnsiTheme="minorHAnsi"/>
            <w:b w:val="0"/>
            <w:color w:val="auto"/>
            <w:sz w:val="22"/>
          </w:rPr>
          <w:tab/>
        </w:r>
        <w:r w:rsidR="001753B9" w:rsidRPr="00F2717F">
          <w:rPr>
            <w:rStyle w:val="Hyperlink"/>
          </w:rPr>
          <w:t>Submission Process</w:t>
        </w:r>
        <w:r w:rsidR="001753B9">
          <w:rPr>
            <w:webHidden/>
          </w:rPr>
          <w:tab/>
        </w:r>
        <w:r w:rsidR="001753B9">
          <w:rPr>
            <w:webHidden/>
          </w:rPr>
          <w:fldChar w:fldCharType="begin"/>
        </w:r>
        <w:r w:rsidR="001753B9">
          <w:rPr>
            <w:webHidden/>
          </w:rPr>
          <w:instrText xml:space="preserve"> PAGEREF _Toc157525266 \h </w:instrText>
        </w:r>
        <w:r w:rsidR="001753B9">
          <w:rPr>
            <w:webHidden/>
          </w:rPr>
        </w:r>
        <w:r w:rsidR="001753B9">
          <w:rPr>
            <w:webHidden/>
          </w:rPr>
          <w:fldChar w:fldCharType="separate"/>
        </w:r>
        <w:r w:rsidR="001753B9">
          <w:rPr>
            <w:webHidden/>
          </w:rPr>
          <w:t>2</w:t>
        </w:r>
        <w:r w:rsidR="001753B9">
          <w:rPr>
            <w:webHidden/>
          </w:rPr>
          <w:fldChar w:fldCharType="end"/>
        </w:r>
      </w:hyperlink>
    </w:p>
    <w:p w:rsidR="001753B9" w:rsidRDefault="001753B9">
      <w:pPr>
        <w:pStyle w:val="TOC1"/>
        <w:rPr>
          <w:rFonts w:asciiTheme="minorHAnsi" w:eastAsiaTheme="minorEastAsia" w:hAnsiTheme="minorHAnsi"/>
          <w:b w:val="0"/>
          <w:color w:val="auto"/>
          <w:sz w:val="22"/>
        </w:rPr>
      </w:pPr>
      <w:hyperlink w:anchor="_Toc157525267" w:history="1">
        <w:r w:rsidRPr="00F2717F">
          <w:rPr>
            <w:rStyle w:val="Hyperlink"/>
          </w:rPr>
          <w:t>2</w:t>
        </w:r>
        <w:r>
          <w:rPr>
            <w:rFonts w:asciiTheme="minorHAnsi" w:eastAsiaTheme="minorEastAsia" w:hAnsiTheme="minorHAnsi"/>
            <w:b w:val="0"/>
            <w:color w:val="auto"/>
            <w:sz w:val="22"/>
          </w:rPr>
          <w:tab/>
        </w:r>
        <w:r w:rsidRPr="00F2717F">
          <w:rPr>
            <w:rStyle w:val="Hyperlink"/>
          </w:rPr>
          <w:t>Submission Methods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_Toc157525267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1753B9" w:rsidRDefault="001753B9">
      <w:pPr>
        <w:pStyle w:val="TOC2"/>
        <w:rPr>
          <w:rFonts w:asciiTheme="minorHAnsi" w:eastAsiaTheme="minorEastAsia" w:hAnsiTheme="minorHAnsi"/>
          <w:b w:val="0"/>
        </w:rPr>
      </w:pPr>
      <w:hyperlink w:anchor="_Toc157525268" w:history="1">
        <w:r w:rsidRPr="00F2717F">
          <w:rPr>
            <w:rStyle w:val="Hyperlink"/>
          </w:rPr>
          <w:t>2.1</w:t>
        </w:r>
        <w:r>
          <w:rPr>
            <w:rFonts w:asciiTheme="minorHAnsi" w:eastAsiaTheme="minorEastAsia" w:hAnsiTheme="minorHAnsi"/>
            <w:b w:val="0"/>
          </w:rPr>
          <w:tab/>
        </w:r>
        <w:r w:rsidRPr="00F2717F">
          <w:rPr>
            <w:rStyle w:val="Hyperlink"/>
          </w:rPr>
          <w:t>Upload with Our PRL Reporting Software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_Toc157525268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1753B9" w:rsidRDefault="001753B9">
      <w:pPr>
        <w:pStyle w:val="TOC2"/>
        <w:rPr>
          <w:rFonts w:asciiTheme="minorHAnsi" w:eastAsiaTheme="minorEastAsia" w:hAnsiTheme="minorHAnsi"/>
          <w:b w:val="0"/>
        </w:rPr>
      </w:pPr>
      <w:hyperlink w:anchor="_Toc157525269" w:history="1">
        <w:r w:rsidRPr="00F2717F">
          <w:rPr>
            <w:rStyle w:val="Hyperlink"/>
          </w:rPr>
          <w:t>2.2</w:t>
        </w:r>
        <w:r>
          <w:rPr>
            <w:rFonts w:asciiTheme="minorHAnsi" w:eastAsiaTheme="minorEastAsia" w:hAnsiTheme="minorHAnsi"/>
            <w:b w:val="0"/>
          </w:rPr>
          <w:tab/>
        </w:r>
        <w:r w:rsidRPr="00F2717F">
          <w:rPr>
            <w:rStyle w:val="Hyperlink"/>
          </w:rPr>
          <w:t>Upload Through the Web Site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_Toc157525269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564D64" w:rsidRDefault="00E640D2" w:rsidP="008613B9">
      <w:pPr>
        <w:pStyle w:val="TOC1"/>
      </w:pPr>
      <w:r>
        <w:fldChar w:fldCharType="end"/>
      </w:r>
    </w:p>
    <w:p w:rsidR="00B57CF2" w:rsidRPr="00DC22B9" w:rsidRDefault="00E640D2" w:rsidP="00816A72">
      <w:pPr>
        <w:pStyle w:val="ScrollListBullet"/>
      </w:pPr>
      <w:r w:rsidRPr="00DC22B9">
        <w:br w:type="page"/>
      </w:r>
    </w:p>
    <w:p w:rsidR="00A10AB8" w:rsidRDefault="00E640D2">
      <w:pPr>
        <w:pStyle w:val="ScrollHeading1"/>
      </w:pPr>
      <w:bookmarkStart w:id="1" w:name="scroll-bookmark-1"/>
      <w:bookmarkStart w:id="2" w:name="_Toc157525266"/>
      <w:r w:rsidRPr="00DC22B9">
        <w:lastRenderedPageBreak/>
        <w:t>Submission Process</w:t>
      </w:r>
      <w:bookmarkEnd w:id="1"/>
      <w:bookmarkEnd w:id="2"/>
    </w:p>
    <w:p w:rsidR="00564D64" w:rsidRPr="00DC22B9" w:rsidRDefault="00E640D2">
      <w:r w:rsidRPr="00DC22B9">
        <w:t xml:space="preserve">There are </w:t>
      </w:r>
      <w:r w:rsidR="00EA2F41">
        <w:t>two</w:t>
      </w:r>
      <w:r w:rsidRPr="00DC22B9">
        <w:t xml:space="preserve"> ways to submit your electronic PRL reports to the </w:t>
      </w:r>
      <w:hyperlink r:id="rId10" w:anchor="Service+Bureau" w:history="1">
        <w:r w:rsidRPr="00DC22B9">
          <w:rPr>
            <w:rStyle w:val="Hyperlink"/>
          </w:rPr>
          <w:t>Pesticide Reporting Service Bureau</w:t>
        </w:r>
      </w:hyperlink>
      <w:r>
        <w:t>:</w:t>
      </w:r>
    </w:p>
    <w:p w:rsidR="00564D64" w:rsidRDefault="0060280B">
      <w:pPr>
        <w:pStyle w:val="ScrollListBullet"/>
        <w:numPr>
          <w:ilvl w:val="0"/>
          <w:numId w:val="18"/>
        </w:numPr>
        <w:ind w:left="792"/>
      </w:pPr>
      <w:hyperlink w:anchor="scroll-bookmark-2" w:history="1">
        <w:r w:rsidR="00E640D2">
          <w:rPr>
            <w:rStyle w:val="Hyperlink"/>
          </w:rPr>
          <w:t>Service bureau web site</w:t>
        </w:r>
      </w:hyperlink>
    </w:p>
    <w:p w:rsidR="00564D64" w:rsidRDefault="0060280B">
      <w:pPr>
        <w:pStyle w:val="ScrollListBullet"/>
        <w:numPr>
          <w:ilvl w:val="0"/>
          <w:numId w:val="18"/>
        </w:numPr>
        <w:ind w:left="792"/>
      </w:pPr>
      <w:hyperlink w:anchor="scroll-bookmark-3" w:history="1">
        <w:r w:rsidR="00E640D2">
          <w:rPr>
            <w:rStyle w:val="Hyperlink"/>
          </w:rPr>
          <w:t>PRL reporting software</w:t>
        </w:r>
      </w:hyperlink>
    </w:p>
    <w:p w:rsidR="00564D64" w:rsidRDefault="00564D64"/>
    <w:tbl>
      <w:tblPr>
        <w:tblStyle w:val="ScrollNote"/>
        <w:tblW w:w="5000" w:type="pct"/>
        <w:tblLook w:val="0180" w:firstRow="0" w:lastRow="0" w:firstColumn="1" w:lastColumn="1" w:noHBand="0" w:noVBand="0"/>
      </w:tblPr>
      <w:tblGrid>
        <w:gridCol w:w="9734"/>
      </w:tblGrid>
      <w:tr w:rsidR="00564D64">
        <w:tc>
          <w:tcPr>
            <w:tcW w:w="0" w:type="auto"/>
          </w:tcPr>
          <w:p w:rsidR="00564D64" w:rsidRDefault="00E640D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See the </w:t>
            </w:r>
            <w:hyperlink r:id="rId11" w:anchor="StartHere-ReportSubmission" w:history="1">
              <w:r>
                <w:rPr>
                  <w:rStyle w:val="Hyperlink"/>
                  <w:rFonts w:eastAsia="Calibri" w:cs="Times New Roman"/>
                </w:rPr>
                <w:t>Report Submission and Report Processing</w:t>
              </w:r>
            </w:hyperlink>
            <w:r>
              <w:rPr>
                <w:rFonts w:eastAsia="Calibri" w:cs="Times New Roman"/>
              </w:rPr>
              <w:t xml:space="preserve">  sections of the process overview page for more information on how to prepare your files for submission and what to expect when and after you submit your files.</w:t>
            </w:r>
          </w:p>
        </w:tc>
      </w:tr>
    </w:tbl>
    <w:p w:rsidR="00564D64" w:rsidRDefault="00E640D2">
      <w:pPr>
        <w:pStyle w:val="ScrollHeading1"/>
      </w:pPr>
      <w:bookmarkStart w:id="3" w:name="scroll-bookmark-7"/>
      <w:bookmarkStart w:id="4" w:name="_Toc157525267"/>
      <w:r w:rsidRPr="00DC22B9">
        <w:t>Submission Methods</w:t>
      </w:r>
      <w:bookmarkEnd w:id="3"/>
      <w:bookmarkEnd w:id="4"/>
    </w:p>
    <w:p w:rsidR="00564D64" w:rsidRPr="00DC22B9" w:rsidRDefault="00E640D2">
      <w:pPr>
        <w:pStyle w:val="ScrollHeading2"/>
      </w:pPr>
      <w:bookmarkStart w:id="5" w:name="scroll-bookmark-3"/>
      <w:bookmarkStart w:id="6" w:name="_Toc157525268"/>
      <w:r w:rsidRPr="00DC22B9">
        <w:t>Upload with Our PRL Reporting Software</w:t>
      </w:r>
      <w:bookmarkEnd w:id="5"/>
      <w:bookmarkEnd w:id="6"/>
    </w:p>
    <w:p w:rsidR="00564D64" w:rsidRPr="00DC22B9" w:rsidRDefault="00E640D2">
      <w:r w:rsidRPr="00DC22B9">
        <w:t xml:space="preserve">Our </w:t>
      </w:r>
      <w:hyperlink r:id="rId12" w:history="1">
        <w:r w:rsidRPr="00DC22B9">
          <w:rPr>
            <w:rStyle w:val="Hyperlink"/>
          </w:rPr>
          <w:t>PRL Reporting Software</w:t>
        </w:r>
      </w:hyperlink>
      <w:r>
        <w:t xml:space="preserve"> Options  </w:t>
      </w:r>
      <w:hyperlink r:id="rId13" w:history="1">
        <w:r>
          <w:rPr>
            <w:rStyle w:val="Hyperlink"/>
          </w:rPr>
          <w:t>A, B, and C</w:t>
        </w:r>
      </w:hyperlink>
      <w:r>
        <w:t xml:space="preserve"> all include the ability to upload your report files directly to our server.  If you are using Option A, B or C, the </w:t>
      </w:r>
      <w:hyperlink r:id="rId14" w:history="1">
        <w:r>
          <w:rPr>
            <w:rStyle w:val="Hyperlink"/>
          </w:rPr>
          <w:t>Upload to NYSDEC</w:t>
        </w:r>
      </w:hyperlink>
      <w:r>
        <w:t xml:space="preserve"> function is the quickest and easiest way to submit your report.</w:t>
      </w:r>
    </w:p>
    <w:p w:rsidR="00564D64" w:rsidRDefault="00E640D2">
      <w:r>
        <w:t xml:space="preserve">Some users in tightly controlled enterprise environments </w:t>
      </w:r>
      <w:r>
        <w:rPr>
          <w:u w:val="single"/>
        </w:rPr>
        <w:t>might not</w:t>
      </w:r>
      <w:r>
        <w:t xml:space="preserve"> be able to use the upload function. The </w:t>
      </w:r>
      <w:hyperlink w:anchor="scroll-bookmark-2" w:history="1">
        <w:r>
          <w:rPr>
            <w:rStyle w:val="Hyperlink"/>
          </w:rPr>
          <w:t>web site upload</w:t>
        </w:r>
      </w:hyperlink>
      <w:r>
        <w:t xml:space="preserve"> is a good alternative for those users.</w:t>
      </w:r>
    </w:p>
    <w:p w:rsidR="00564D64" w:rsidRDefault="00E640D2">
      <w:r>
        <w:t xml:space="preserve">When you are done, the software will display a list of the files uploaded and provide you with the </w:t>
      </w:r>
      <w:hyperlink r:id="rId15" w:anchor="Glossary-SubmissionNumber" w:history="1">
        <w:r>
          <w:rPr>
            <w:rStyle w:val="Hyperlink"/>
          </w:rPr>
          <w:t>submission number</w:t>
        </w:r>
      </w:hyperlink>
      <w:r>
        <w:t xml:space="preserve"> of your report.  We will also send you an email with the same information.</w:t>
      </w:r>
    </w:p>
    <w:p w:rsidR="00564D64" w:rsidRDefault="00564D64"/>
    <w:p w:rsidR="00564D64" w:rsidRDefault="00E640D2">
      <w:pPr>
        <w:pStyle w:val="ScrollHeading2"/>
      </w:pPr>
      <w:bookmarkStart w:id="7" w:name="scroll-bookmark-2"/>
      <w:bookmarkStart w:id="8" w:name="_Toc157525269"/>
      <w:r>
        <w:t>Upload Through the Web Site</w:t>
      </w:r>
      <w:bookmarkEnd w:id="7"/>
      <w:bookmarkEnd w:id="8"/>
    </w:p>
    <w:p w:rsidR="00564D64" w:rsidRDefault="00E640D2">
      <w:r>
        <w:t xml:space="preserve">The </w:t>
      </w:r>
      <w:hyperlink r:id="rId16" w:history="1">
        <w:r>
          <w:rPr>
            <w:rStyle w:val="Hyperlink"/>
          </w:rPr>
          <w:t>PRL Web Upload site</w:t>
        </w:r>
      </w:hyperlink>
      <w:r>
        <w:t xml:space="preserve"> allows you to upload existing report files or to report that you made no applications. </w:t>
      </w:r>
      <w:hyperlink r:id="rId17" w:anchor="Permittee" w:history="1">
        <w:r>
          <w:rPr>
            <w:rStyle w:val="Hyperlink"/>
          </w:rPr>
          <w:t>Pesticide sales businesses</w:t>
        </w:r>
      </w:hyperlink>
      <w:r>
        <w:t xml:space="preserve"> can upload their reports or report that no sales were made.  The upload pages include help text for each step.</w:t>
      </w:r>
    </w:p>
    <w:p w:rsidR="00564D64" w:rsidRDefault="00E640D2">
      <w:r>
        <w:t xml:space="preserve">If you are submitting applications or sales files created by </w:t>
      </w:r>
      <w:hyperlink r:id="rId18" w:history="1">
        <w:r>
          <w:rPr>
            <w:rStyle w:val="Hyperlink"/>
          </w:rPr>
          <w:t>PRL Reporting Software</w:t>
        </w:r>
      </w:hyperlink>
      <w:r>
        <w:t xml:space="preserve"> Options </w:t>
      </w:r>
      <w:hyperlink r:id="rId19" w:history="1">
        <w:r>
          <w:rPr>
            <w:rStyle w:val="Hyperlink"/>
          </w:rPr>
          <w:t>A</w:t>
        </w:r>
      </w:hyperlink>
      <w:r>
        <w:t xml:space="preserve"> or </w:t>
      </w:r>
      <w:hyperlink r:id="rId20" w:history="1">
        <w:r>
          <w:rPr>
            <w:rStyle w:val="Hyperlink"/>
          </w:rPr>
          <w:t>B</w:t>
        </w:r>
      </w:hyperlink>
      <w:r>
        <w:t xml:space="preserve">, the files will be stored in the default </w:t>
      </w:r>
      <w:hyperlink r:id="rId21" w:anchor="Glossary-ReportFolder" w:history="1">
        <w:r>
          <w:rPr>
            <w:rStyle w:val="Hyperlink"/>
          </w:rPr>
          <w:t>report folder,</w:t>
        </w:r>
      </w:hyperlink>
      <w:r>
        <w:t xml:space="preserve"> unless you have changed the location.  If you are having trouble locating your </w:t>
      </w:r>
      <w:hyperlink r:id="rId22" w:history="1">
        <w:r>
          <w:rPr>
            <w:rStyle w:val="Hyperlink"/>
          </w:rPr>
          <w:t>PRL Reporting Software</w:t>
        </w:r>
      </w:hyperlink>
      <w:r>
        <w:t xml:space="preserve"> report files, see this </w:t>
      </w:r>
      <w:hyperlink r:id="rId23" w:history="1">
        <w:r>
          <w:rPr>
            <w:rStyle w:val="Hyperlink"/>
          </w:rPr>
          <w:t>FAQ</w:t>
        </w:r>
      </w:hyperlink>
      <w:r>
        <w:t>.</w:t>
      </w:r>
    </w:p>
    <w:p w:rsidR="00564D64" w:rsidRDefault="00E640D2">
      <w:r>
        <w:lastRenderedPageBreak/>
        <w:t xml:space="preserve">When you are done, the site will display a list of the files uploaded and provide you with the </w:t>
      </w:r>
      <w:hyperlink r:id="rId24" w:anchor="Glossary-SubmissionNumber" w:history="1">
        <w:r>
          <w:rPr>
            <w:rStyle w:val="Hyperlink"/>
          </w:rPr>
          <w:t>submission number</w:t>
        </w:r>
      </w:hyperlink>
      <w:r>
        <w:t xml:space="preserve"> of your report.  We will also send you an email with the same information.</w:t>
      </w:r>
    </w:p>
    <w:tbl>
      <w:tblPr>
        <w:tblStyle w:val="ScrollTip"/>
        <w:tblW w:w="5000" w:type="pct"/>
        <w:tblLook w:val="0180" w:firstRow="0" w:lastRow="0" w:firstColumn="1" w:lastColumn="1" w:noHBand="0" w:noVBand="0"/>
      </w:tblPr>
      <w:tblGrid>
        <w:gridCol w:w="9734"/>
      </w:tblGrid>
      <w:tr w:rsidR="00564D64">
        <w:tc>
          <w:tcPr>
            <w:tcW w:w="0" w:type="auto"/>
          </w:tcPr>
          <w:p w:rsidR="00564D64" w:rsidRDefault="00E640D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If you upload a ZIP file, </w:t>
            </w:r>
            <w:hyperlink r:id="rId25" w:history="1">
              <w:r>
                <w:rPr>
                  <w:rStyle w:val="Hyperlink"/>
                  <w:rFonts w:eastAsia="Calibri" w:cs="Times New Roman"/>
                </w:rPr>
                <w:t>the Web Upload site</w:t>
              </w:r>
            </w:hyperlink>
            <w:r>
              <w:rPr>
                <w:rFonts w:eastAsia="Calibri" w:cs="Times New Roman"/>
              </w:rPr>
              <w:t xml:space="preserve"> will include the contents of the ZIP file in the list of uploaded files that it displays.</w:t>
            </w:r>
          </w:p>
        </w:tc>
      </w:tr>
    </w:tbl>
    <w:p w:rsidR="00564D64" w:rsidRDefault="00564D64" w:rsidP="00EA2F41">
      <w:pPr>
        <w:pStyle w:val="ScrollHeading2"/>
        <w:numPr>
          <w:ilvl w:val="0"/>
          <w:numId w:val="0"/>
        </w:numPr>
        <w:ind w:left="936"/>
      </w:pPr>
    </w:p>
    <w:sectPr w:rsidR="00564D64" w:rsidSect="00E179EE">
      <w:headerReference w:type="default" r:id="rId26"/>
      <w:footerReference w:type="default" r:id="rId27"/>
      <w:pgSz w:w="12240" w:h="15840" w:code="1"/>
      <w:pgMar w:top="1701" w:right="1134" w:bottom="1701" w:left="1418" w:header="1134" w:footer="85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80B" w:rsidRDefault="0060280B">
      <w:pPr>
        <w:spacing w:before="0" w:after="0"/>
      </w:pPr>
      <w:r>
        <w:separator/>
      </w:r>
    </w:p>
  </w:endnote>
  <w:endnote w:type="continuationSeparator" w:id="0">
    <w:p w:rsidR="0060280B" w:rsidRDefault="006028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854" w:rsidRPr="00CB1AB6" w:rsidRDefault="00E640D2" w:rsidP="00F7299D">
    <w:pPr>
      <w:pStyle w:val="Footer"/>
    </w:pPr>
    <w:fldSimple w:instr=" STYLEREF  &quot;Scroll Heading 1&quot;  \* MERGEFORMAT ">
      <w:r w:rsidR="001753B9">
        <w:rPr>
          <w:noProof/>
        </w:rPr>
        <w:t>Submission Process</w:t>
      </w:r>
    </w:fldSimple>
    <w:r>
      <w:rPr>
        <w:color w:val="172541"/>
      </w:rPr>
      <w:t xml:space="preserve">     </w:t>
    </w:r>
    <w:r w:rsidRPr="00CB1AB6">
      <w:rPr>
        <w:rFonts w:ascii="Courier New" w:hAnsi="Courier New" w:cs="Courier New"/>
        <w:color w:val="0092D1"/>
        <w:sz w:val="36"/>
        <w:szCs w:val="36"/>
      </w:rPr>
      <w:fldChar w:fldCharType="begin"/>
    </w:r>
    <w:r w:rsidRPr="00CB1AB6">
      <w:rPr>
        <w:rFonts w:ascii="Courier New" w:hAnsi="Courier New" w:cs="Courier New"/>
        <w:color w:val="0092D1"/>
        <w:sz w:val="36"/>
        <w:szCs w:val="36"/>
      </w:rPr>
      <w:instrText xml:space="preserve"> PAGE   \* MERGEFORMAT </w:instrText>
    </w:r>
    <w:r w:rsidRPr="00CB1AB6">
      <w:rPr>
        <w:rFonts w:ascii="Courier New" w:hAnsi="Courier New" w:cs="Courier New"/>
        <w:color w:val="0092D1"/>
        <w:sz w:val="36"/>
        <w:szCs w:val="36"/>
      </w:rPr>
      <w:fldChar w:fldCharType="separate"/>
    </w:r>
    <w:r w:rsidR="008F6C82">
      <w:rPr>
        <w:rFonts w:ascii="Courier New" w:hAnsi="Courier New" w:cs="Courier New"/>
        <w:noProof/>
        <w:color w:val="0092D1"/>
        <w:sz w:val="36"/>
        <w:szCs w:val="36"/>
      </w:rPr>
      <w:t>1</w:t>
    </w:r>
    <w:r w:rsidRPr="00CB1AB6">
      <w:rPr>
        <w:rFonts w:ascii="Courier New" w:hAnsi="Courier New" w:cs="Courier New"/>
        <w:noProof/>
        <w:color w:val="0092D1"/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80B" w:rsidRDefault="0060280B">
      <w:pPr>
        <w:spacing w:before="0" w:after="0"/>
      </w:pPr>
      <w:r>
        <w:separator/>
      </w:r>
    </w:p>
  </w:footnote>
  <w:footnote w:type="continuationSeparator" w:id="0">
    <w:p w:rsidR="0060280B" w:rsidRDefault="0060280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854" w:rsidRPr="008C6E08" w:rsidRDefault="00E640D2" w:rsidP="008C6E08">
    <w:pPr>
      <w:pStyle w:val="Header"/>
    </w:pPr>
    <w:r w:rsidRPr="008C6E08">
      <w:t>Submitting Your Electronic Report</w:t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3096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421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18E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90E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CCE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04C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AA2F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084B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A0D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561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22C2"/>
    <w:multiLevelType w:val="hybridMultilevel"/>
    <w:tmpl w:val="A7B0B820"/>
    <w:lvl w:ilvl="0" w:tplc="D870BE8E">
      <w:start w:val="1"/>
      <w:numFmt w:val="bullet"/>
      <w:pStyle w:val="ScrollListBullet3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C6262C3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58BD3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FC084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F0BA7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59EF6F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4D813E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5D25C5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9A50A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9484DFD"/>
    <w:multiLevelType w:val="hybridMultilevel"/>
    <w:tmpl w:val="4D38E35E"/>
    <w:lvl w:ilvl="0" w:tplc="FB522890">
      <w:start w:val="1"/>
      <w:numFmt w:val="bullet"/>
      <w:pStyle w:val="Scroll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1422AA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23AD7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FCC4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16099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B86E6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EAC9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17A13D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39C82C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231D45"/>
    <w:multiLevelType w:val="hybridMultilevel"/>
    <w:tmpl w:val="7D22FC54"/>
    <w:lvl w:ilvl="0" w:tplc="90DE345A">
      <w:start w:val="1"/>
      <w:numFmt w:val="bullet"/>
      <w:pStyle w:val="ScrollListBullet2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D4DA53A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8B04A9F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E95AB18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348B3E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92437E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D362D04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8D2A164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17A624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3D45DA5"/>
    <w:multiLevelType w:val="hybridMultilevel"/>
    <w:tmpl w:val="0DD62F58"/>
    <w:lvl w:ilvl="0" w:tplc="BB58C4BE">
      <w:start w:val="1"/>
      <w:numFmt w:val="lowerLetter"/>
      <w:pStyle w:val="ScrollListNumber2"/>
      <w:lvlText w:val="%1."/>
      <w:lvlJc w:val="left"/>
      <w:pPr>
        <w:ind w:left="1800" w:hanging="360"/>
      </w:pPr>
    </w:lvl>
    <w:lvl w:ilvl="1" w:tplc="28280DCA" w:tentative="1">
      <w:start w:val="1"/>
      <w:numFmt w:val="lowerLetter"/>
      <w:lvlText w:val="%2."/>
      <w:lvlJc w:val="left"/>
      <w:pPr>
        <w:ind w:left="2880" w:hanging="360"/>
      </w:pPr>
    </w:lvl>
    <w:lvl w:ilvl="2" w:tplc="529A3458" w:tentative="1">
      <w:start w:val="1"/>
      <w:numFmt w:val="lowerRoman"/>
      <w:lvlText w:val="%3."/>
      <w:lvlJc w:val="right"/>
      <w:pPr>
        <w:ind w:left="3600" w:hanging="180"/>
      </w:pPr>
    </w:lvl>
    <w:lvl w:ilvl="3" w:tplc="6AA0D7E0" w:tentative="1">
      <w:start w:val="1"/>
      <w:numFmt w:val="decimal"/>
      <w:lvlText w:val="%4."/>
      <w:lvlJc w:val="left"/>
      <w:pPr>
        <w:ind w:left="4320" w:hanging="360"/>
      </w:pPr>
    </w:lvl>
    <w:lvl w:ilvl="4" w:tplc="58E00C6C" w:tentative="1">
      <w:start w:val="1"/>
      <w:numFmt w:val="lowerLetter"/>
      <w:lvlText w:val="%5."/>
      <w:lvlJc w:val="left"/>
      <w:pPr>
        <w:ind w:left="5040" w:hanging="360"/>
      </w:pPr>
    </w:lvl>
    <w:lvl w:ilvl="5" w:tplc="CE9E1856" w:tentative="1">
      <w:start w:val="1"/>
      <w:numFmt w:val="lowerRoman"/>
      <w:lvlText w:val="%6."/>
      <w:lvlJc w:val="right"/>
      <w:pPr>
        <w:ind w:left="5760" w:hanging="180"/>
      </w:pPr>
    </w:lvl>
    <w:lvl w:ilvl="6" w:tplc="DDCC8266" w:tentative="1">
      <w:start w:val="1"/>
      <w:numFmt w:val="decimal"/>
      <w:lvlText w:val="%7."/>
      <w:lvlJc w:val="left"/>
      <w:pPr>
        <w:ind w:left="6480" w:hanging="360"/>
      </w:pPr>
    </w:lvl>
    <w:lvl w:ilvl="7" w:tplc="28C8E73A" w:tentative="1">
      <w:start w:val="1"/>
      <w:numFmt w:val="lowerLetter"/>
      <w:lvlText w:val="%8."/>
      <w:lvlJc w:val="left"/>
      <w:pPr>
        <w:ind w:left="7200" w:hanging="360"/>
      </w:pPr>
    </w:lvl>
    <w:lvl w:ilvl="8" w:tplc="5888AD7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4D833C3"/>
    <w:multiLevelType w:val="hybridMultilevel"/>
    <w:tmpl w:val="D79AF14A"/>
    <w:lvl w:ilvl="0" w:tplc="7AF44D5C">
      <w:start w:val="1"/>
      <w:numFmt w:val="lowerRoman"/>
      <w:pStyle w:val="ScrollListNumber3"/>
      <w:lvlText w:val="%1."/>
      <w:lvlJc w:val="right"/>
      <w:pPr>
        <w:ind w:left="2160" w:hanging="360"/>
      </w:pPr>
    </w:lvl>
    <w:lvl w:ilvl="1" w:tplc="18D86424" w:tentative="1">
      <w:start w:val="1"/>
      <w:numFmt w:val="lowerLetter"/>
      <w:lvlText w:val="%2."/>
      <w:lvlJc w:val="left"/>
      <w:pPr>
        <w:ind w:left="2160" w:hanging="360"/>
      </w:pPr>
    </w:lvl>
    <w:lvl w:ilvl="2" w:tplc="5038EBCE" w:tentative="1">
      <w:start w:val="1"/>
      <w:numFmt w:val="lowerRoman"/>
      <w:lvlText w:val="%3."/>
      <w:lvlJc w:val="right"/>
      <w:pPr>
        <w:ind w:left="2880" w:hanging="180"/>
      </w:pPr>
    </w:lvl>
    <w:lvl w:ilvl="3" w:tplc="BB4248E0" w:tentative="1">
      <w:start w:val="1"/>
      <w:numFmt w:val="decimal"/>
      <w:lvlText w:val="%4."/>
      <w:lvlJc w:val="left"/>
      <w:pPr>
        <w:ind w:left="3600" w:hanging="360"/>
      </w:pPr>
    </w:lvl>
    <w:lvl w:ilvl="4" w:tplc="24902698" w:tentative="1">
      <w:start w:val="1"/>
      <w:numFmt w:val="lowerLetter"/>
      <w:lvlText w:val="%5."/>
      <w:lvlJc w:val="left"/>
      <w:pPr>
        <w:ind w:left="4320" w:hanging="360"/>
      </w:pPr>
    </w:lvl>
    <w:lvl w:ilvl="5" w:tplc="EFD42044" w:tentative="1">
      <w:start w:val="1"/>
      <w:numFmt w:val="lowerRoman"/>
      <w:lvlText w:val="%6."/>
      <w:lvlJc w:val="right"/>
      <w:pPr>
        <w:ind w:left="5040" w:hanging="180"/>
      </w:pPr>
    </w:lvl>
    <w:lvl w:ilvl="6" w:tplc="320E9028" w:tentative="1">
      <w:start w:val="1"/>
      <w:numFmt w:val="decimal"/>
      <w:lvlText w:val="%7."/>
      <w:lvlJc w:val="left"/>
      <w:pPr>
        <w:ind w:left="5760" w:hanging="360"/>
      </w:pPr>
    </w:lvl>
    <w:lvl w:ilvl="7" w:tplc="D04698AE" w:tentative="1">
      <w:start w:val="1"/>
      <w:numFmt w:val="lowerLetter"/>
      <w:lvlText w:val="%8."/>
      <w:lvlJc w:val="left"/>
      <w:pPr>
        <w:ind w:left="6480" w:hanging="360"/>
      </w:pPr>
    </w:lvl>
    <w:lvl w:ilvl="8" w:tplc="E9B2D5C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2C3416"/>
    <w:multiLevelType w:val="multilevel"/>
    <w:tmpl w:val="EDA2F3B2"/>
    <w:lvl w:ilvl="0">
      <w:start w:val="1"/>
      <w:numFmt w:val="decimal"/>
      <w:pStyle w:val="Heading1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686822F1"/>
    <w:multiLevelType w:val="hybridMultilevel"/>
    <w:tmpl w:val="4FC0F5E6"/>
    <w:lvl w:ilvl="0" w:tplc="C4966A72">
      <w:start w:val="1"/>
      <w:numFmt w:val="decimal"/>
      <w:pStyle w:val="ScrollListNumber"/>
      <w:lvlText w:val="%1."/>
      <w:lvlJc w:val="left"/>
      <w:pPr>
        <w:ind w:left="1800" w:hanging="360"/>
      </w:pPr>
    </w:lvl>
    <w:lvl w:ilvl="1" w:tplc="FC829004" w:tentative="1">
      <w:start w:val="1"/>
      <w:numFmt w:val="lowerLetter"/>
      <w:lvlText w:val="%2."/>
      <w:lvlJc w:val="left"/>
      <w:pPr>
        <w:ind w:left="2520" w:hanging="360"/>
      </w:pPr>
    </w:lvl>
    <w:lvl w:ilvl="2" w:tplc="93D839EA" w:tentative="1">
      <w:start w:val="1"/>
      <w:numFmt w:val="lowerRoman"/>
      <w:lvlText w:val="%3."/>
      <w:lvlJc w:val="right"/>
      <w:pPr>
        <w:ind w:left="3240" w:hanging="180"/>
      </w:pPr>
    </w:lvl>
    <w:lvl w:ilvl="3" w:tplc="4A5C4418" w:tentative="1">
      <w:start w:val="1"/>
      <w:numFmt w:val="decimal"/>
      <w:lvlText w:val="%4."/>
      <w:lvlJc w:val="left"/>
      <w:pPr>
        <w:ind w:left="3960" w:hanging="360"/>
      </w:pPr>
    </w:lvl>
    <w:lvl w:ilvl="4" w:tplc="C2360EFA" w:tentative="1">
      <w:start w:val="1"/>
      <w:numFmt w:val="lowerLetter"/>
      <w:lvlText w:val="%5."/>
      <w:lvlJc w:val="left"/>
      <w:pPr>
        <w:ind w:left="4680" w:hanging="360"/>
      </w:pPr>
    </w:lvl>
    <w:lvl w:ilvl="5" w:tplc="123CDC9C" w:tentative="1">
      <w:start w:val="1"/>
      <w:numFmt w:val="lowerRoman"/>
      <w:lvlText w:val="%6."/>
      <w:lvlJc w:val="right"/>
      <w:pPr>
        <w:ind w:left="5400" w:hanging="180"/>
      </w:pPr>
    </w:lvl>
    <w:lvl w:ilvl="6" w:tplc="D8802350" w:tentative="1">
      <w:start w:val="1"/>
      <w:numFmt w:val="decimal"/>
      <w:lvlText w:val="%7."/>
      <w:lvlJc w:val="left"/>
      <w:pPr>
        <w:ind w:left="6120" w:hanging="360"/>
      </w:pPr>
    </w:lvl>
    <w:lvl w:ilvl="7" w:tplc="31307084" w:tentative="1">
      <w:start w:val="1"/>
      <w:numFmt w:val="lowerLetter"/>
      <w:lvlText w:val="%8."/>
      <w:lvlJc w:val="left"/>
      <w:pPr>
        <w:ind w:left="6840" w:hanging="360"/>
      </w:pPr>
    </w:lvl>
    <w:lvl w:ilvl="8" w:tplc="D3A8645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86822F2"/>
    <w:multiLevelType w:val="hybridMultilevel"/>
    <w:tmpl w:val="4D38E35E"/>
    <w:lvl w:ilvl="0" w:tplc="932096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E322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4682D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FCDD9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2262A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2D2709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77848B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0B25D6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1502E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D64"/>
    <w:rsid w:val="001753B9"/>
    <w:rsid w:val="00564D64"/>
    <w:rsid w:val="0060280B"/>
    <w:rsid w:val="008F6C82"/>
    <w:rsid w:val="00E640D2"/>
    <w:rsid w:val="00EA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9D91039"/>
  <w15:docId w15:val="{9BE1DE16-2359-4DF7-99C7-580D9B2B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9B1"/>
    <w:pPr>
      <w:spacing w:before="180"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C48"/>
    <w:pPr>
      <w:keepNext/>
      <w:keepLines/>
      <w:numPr>
        <w:numId w:val="11"/>
      </w:numPr>
      <w:spacing w:after="600" w:line="660" w:lineRule="exact"/>
      <w:outlineLvl w:val="0"/>
    </w:pPr>
    <w:rPr>
      <w:rFonts w:ascii="Courier New" w:eastAsiaTheme="majorEastAsia" w:hAnsi="Courier New" w:cstheme="majorBidi"/>
      <w:b/>
      <w:bCs/>
      <w:color w:val="0092D1"/>
      <w:spacing w:val="4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C48"/>
    <w:pPr>
      <w:keepNext/>
      <w:keepLines/>
      <w:numPr>
        <w:ilvl w:val="1"/>
        <w:numId w:val="11"/>
      </w:numPr>
      <w:spacing w:after="180" w:line="560" w:lineRule="exact"/>
      <w:outlineLvl w:val="1"/>
    </w:pPr>
    <w:rPr>
      <w:rFonts w:ascii="Courier New" w:eastAsiaTheme="majorEastAsia" w:hAnsi="Courier New" w:cstheme="majorBidi"/>
      <w:b/>
      <w:bCs/>
      <w:color w:val="172541"/>
      <w:sz w:val="40"/>
      <w:szCs w:val="26"/>
    </w:rPr>
  </w:style>
  <w:style w:type="paragraph" w:styleId="Heading3">
    <w:name w:val="heading 3"/>
    <w:basedOn w:val="Normal"/>
    <w:next w:val="NormalAfterH3"/>
    <w:link w:val="Heading3Char"/>
    <w:uiPriority w:val="9"/>
    <w:unhideWhenUsed/>
    <w:qFormat/>
    <w:rsid w:val="00E8702C"/>
    <w:pPr>
      <w:keepNext/>
      <w:keepLines/>
      <w:numPr>
        <w:ilvl w:val="2"/>
        <w:numId w:val="11"/>
      </w:numPr>
      <w:spacing w:before="480"/>
      <w:outlineLvl w:val="2"/>
    </w:pPr>
    <w:rPr>
      <w:rFonts w:eastAsiaTheme="majorEastAsia" w:cstheme="majorBidi"/>
      <w:bCs/>
      <w:color w:val="6D9D31"/>
    </w:rPr>
  </w:style>
  <w:style w:type="paragraph" w:styleId="Heading4">
    <w:name w:val="heading 4"/>
    <w:basedOn w:val="Normal"/>
    <w:next w:val="NormalAfterH3"/>
    <w:link w:val="Heading4Char"/>
    <w:uiPriority w:val="9"/>
    <w:unhideWhenUsed/>
    <w:qFormat/>
    <w:rsid w:val="00865444"/>
    <w:pPr>
      <w:keepNext/>
      <w:keepLines/>
      <w:numPr>
        <w:ilvl w:val="3"/>
        <w:numId w:val="11"/>
      </w:numPr>
      <w:spacing w:before="360"/>
      <w:outlineLvl w:val="3"/>
    </w:pPr>
    <w:rPr>
      <w:rFonts w:eastAsiaTheme="majorEastAsia" w:cstheme="majorBidi"/>
      <w:b/>
      <w:bCs/>
      <w:iCs/>
      <w:color w:val="6D9D31"/>
    </w:rPr>
  </w:style>
  <w:style w:type="paragraph" w:styleId="Heading5">
    <w:name w:val="heading 5"/>
    <w:basedOn w:val="Normal"/>
    <w:next w:val="NormalAfterH3"/>
    <w:link w:val="Heading5Char"/>
    <w:uiPriority w:val="9"/>
    <w:unhideWhenUsed/>
    <w:qFormat/>
    <w:rsid w:val="003559A5"/>
    <w:pPr>
      <w:keepNext/>
      <w:keepLines/>
      <w:numPr>
        <w:ilvl w:val="4"/>
        <w:numId w:val="11"/>
      </w:numPr>
      <w:spacing w:before="360"/>
      <w:outlineLvl w:val="4"/>
    </w:pPr>
    <w:rPr>
      <w:rFonts w:eastAsiaTheme="majorEastAsia" w:cstheme="majorBidi"/>
      <w:b/>
      <w:color w:val="6D9D31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E2395C"/>
    <w:pPr>
      <w:outlineLvl w:val="5"/>
    </w:pPr>
  </w:style>
  <w:style w:type="paragraph" w:styleId="Heading7">
    <w:name w:val="heading 7"/>
    <w:basedOn w:val="Heading5"/>
    <w:next w:val="Normal"/>
    <w:link w:val="Heading7Char"/>
    <w:uiPriority w:val="9"/>
    <w:unhideWhenUsed/>
    <w:qFormat/>
    <w:rsid w:val="00E2395C"/>
    <w:pPr>
      <w:outlineLvl w:val="6"/>
    </w:pPr>
  </w:style>
  <w:style w:type="paragraph" w:styleId="Heading8">
    <w:name w:val="heading 8"/>
    <w:basedOn w:val="Heading5"/>
    <w:next w:val="Normal"/>
    <w:link w:val="Heading8Char"/>
    <w:uiPriority w:val="9"/>
    <w:unhideWhenUsed/>
    <w:qFormat/>
    <w:rsid w:val="00E2395C"/>
    <w:pPr>
      <w:outlineLvl w:val="7"/>
    </w:p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E2395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C48"/>
    <w:rPr>
      <w:rFonts w:ascii="Courier New" w:eastAsiaTheme="majorEastAsia" w:hAnsi="Courier New" w:cstheme="majorBidi"/>
      <w:b/>
      <w:bCs/>
      <w:color w:val="0092D1"/>
      <w:spacing w:val="4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2C48"/>
    <w:rPr>
      <w:rFonts w:ascii="Courier New" w:eastAsiaTheme="majorEastAsia" w:hAnsi="Courier New" w:cstheme="majorBidi"/>
      <w:b/>
      <w:bCs/>
      <w:color w:val="17254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702C"/>
    <w:rPr>
      <w:rFonts w:ascii="Arial" w:eastAsiaTheme="majorEastAsia" w:hAnsi="Arial" w:cstheme="majorBidi"/>
      <w:bCs/>
      <w:color w:val="6D9D31"/>
    </w:rPr>
  </w:style>
  <w:style w:type="character" w:customStyle="1" w:styleId="Heading4Char">
    <w:name w:val="Heading 4 Char"/>
    <w:basedOn w:val="DefaultParagraphFont"/>
    <w:link w:val="Heading4"/>
    <w:uiPriority w:val="9"/>
    <w:rsid w:val="00865444"/>
    <w:rPr>
      <w:rFonts w:ascii="Arial" w:eastAsiaTheme="majorEastAsia" w:hAnsi="Arial" w:cstheme="majorBidi"/>
      <w:b/>
      <w:bCs/>
      <w:iCs/>
      <w:color w:val="6D9D31"/>
    </w:rPr>
  </w:style>
  <w:style w:type="character" w:customStyle="1" w:styleId="Heading5Char">
    <w:name w:val="Heading 5 Char"/>
    <w:basedOn w:val="DefaultParagraphFont"/>
    <w:link w:val="Heading5"/>
    <w:uiPriority w:val="9"/>
    <w:rsid w:val="003559A5"/>
    <w:rPr>
      <w:rFonts w:ascii="Arial" w:eastAsiaTheme="majorEastAsia" w:hAnsi="Arial" w:cstheme="majorBidi"/>
      <w:b/>
      <w:color w:val="6D9D31"/>
    </w:rPr>
  </w:style>
  <w:style w:type="character" w:customStyle="1" w:styleId="Heading6Char">
    <w:name w:val="Heading 6 Char"/>
    <w:basedOn w:val="DefaultParagraphFont"/>
    <w:link w:val="Heading6"/>
    <w:uiPriority w:val="9"/>
    <w:rsid w:val="00E2395C"/>
    <w:rPr>
      <w:rFonts w:ascii="Arial" w:eastAsiaTheme="majorEastAsia" w:hAnsi="Arial" w:cstheme="majorBidi"/>
      <w:b/>
      <w:color w:val="6D9D31"/>
    </w:rPr>
  </w:style>
  <w:style w:type="character" w:customStyle="1" w:styleId="Heading7Char">
    <w:name w:val="Heading 7 Char"/>
    <w:basedOn w:val="DefaultParagraphFont"/>
    <w:link w:val="Heading7"/>
    <w:uiPriority w:val="9"/>
    <w:rsid w:val="00E2395C"/>
    <w:rPr>
      <w:rFonts w:ascii="Arial" w:eastAsiaTheme="majorEastAsia" w:hAnsi="Arial" w:cstheme="majorBidi"/>
      <w:b/>
      <w:color w:val="6D9D31"/>
    </w:rPr>
  </w:style>
  <w:style w:type="character" w:customStyle="1" w:styleId="Heading8Char">
    <w:name w:val="Heading 8 Char"/>
    <w:basedOn w:val="DefaultParagraphFont"/>
    <w:link w:val="Heading8"/>
    <w:uiPriority w:val="9"/>
    <w:rsid w:val="00E2395C"/>
    <w:rPr>
      <w:rFonts w:ascii="Arial" w:eastAsiaTheme="majorEastAsia" w:hAnsi="Arial" w:cstheme="majorBidi"/>
      <w:b/>
      <w:color w:val="6D9D31"/>
    </w:rPr>
  </w:style>
  <w:style w:type="character" w:customStyle="1" w:styleId="Heading9Char">
    <w:name w:val="Heading 9 Char"/>
    <w:basedOn w:val="DefaultParagraphFont"/>
    <w:link w:val="Heading9"/>
    <w:uiPriority w:val="9"/>
    <w:rsid w:val="00E2395C"/>
    <w:rPr>
      <w:rFonts w:ascii="Arial" w:eastAsiaTheme="majorEastAsia" w:hAnsi="Arial" w:cstheme="majorBidi"/>
      <w:b/>
      <w:color w:val="6D9D31"/>
    </w:rPr>
  </w:style>
  <w:style w:type="paragraph" w:styleId="Header">
    <w:name w:val="header"/>
    <w:basedOn w:val="Normal"/>
    <w:link w:val="HeaderChar"/>
    <w:uiPriority w:val="99"/>
    <w:unhideWhenUsed/>
    <w:rsid w:val="008C6E08"/>
    <w:pPr>
      <w:tabs>
        <w:tab w:val="center" w:pos="4703"/>
        <w:tab w:val="right" w:pos="9406"/>
      </w:tabs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8C6E0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7299D"/>
    <w:pPr>
      <w:tabs>
        <w:tab w:val="center" w:pos="4703"/>
        <w:tab w:val="right" w:pos="9406"/>
      </w:tabs>
      <w:spacing w:after="0"/>
      <w:jc w:val="right"/>
    </w:pPr>
    <w:rPr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F7299D"/>
    <w:rPr>
      <w:rFonts w:ascii="Arial" w:hAnsi="Arial"/>
      <w:smallCaps/>
    </w:rPr>
  </w:style>
  <w:style w:type="paragraph" w:styleId="Title">
    <w:name w:val="Title"/>
    <w:basedOn w:val="Normal"/>
    <w:next w:val="Normal"/>
    <w:link w:val="TitleChar"/>
    <w:uiPriority w:val="10"/>
    <w:qFormat/>
    <w:rsid w:val="004C2425"/>
    <w:pPr>
      <w:pBdr>
        <w:bottom w:val="single" w:sz="18" w:space="21" w:color="D2E8EF"/>
      </w:pBdr>
      <w:spacing w:after="300" w:line="720" w:lineRule="exact"/>
      <w:contextualSpacing/>
    </w:pPr>
    <w:rPr>
      <w:rFonts w:ascii="Courier New" w:eastAsiaTheme="majorEastAsia" w:hAnsi="Courier New" w:cstheme="majorBidi"/>
      <w:b/>
      <w:color w:val="172541"/>
      <w:spacing w:val="40"/>
      <w:kern w:val="32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2425"/>
    <w:rPr>
      <w:rFonts w:ascii="Courier New" w:eastAsiaTheme="majorEastAsia" w:hAnsi="Courier New" w:cstheme="majorBidi"/>
      <w:b/>
      <w:color w:val="172541"/>
      <w:spacing w:val="40"/>
      <w:kern w:val="32"/>
      <w:sz w:val="64"/>
      <w:szCs w:val="52"/>
    </w:rPr>
  </w:style>
  <w:style w:type="paragraph" w:styleId="TableofFigures">
    <w:name w:val="table of figures"/>
    <w:basedOn w:val="Normal"/>
    <w:next w:val="Normal"/>
    <w:uiPriority w:val="99"/>
    <w:unhideWhenUsed/>
    <w:rsid w:val="004C2425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D4E19"/>
    <w:pPr>
      <w:pBdr>
        <w:left w:val="single" w:sz="18" w:space="12" w:color="auto"/>
      </w:pBdr>
      <w:spacing w:before="240"/>
      <w:ind w:left="288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4E19"/>
    <w:rPr>
      <w:rFonts w:ascii="Arial" w:hAnsi="Arial"/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A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3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158BE"/>
    <w:pPr>
      <w:contextualSpacing/>
    </w:pPr>
    <w:rPr>
      <w:b/>
      <w:bCs/>
      <w:color w:val="172541"/>
      <w:sz w:val="18"/>
      <w:szCs w:val="18"/>
    </w:rPr>
  </w:style>
  <w:style w:type="table" w:styleId="TableGrid">
    <w:name w:val="Table Grid"/>
    <w:basedOn w:val="TableNormal"/>
    <w:uiPriority w:val="59"/>
    <w:rsid w:val="00B675B4"/>
    <w:pPr>
      <w:spacing w:after="0" w:line="240" w:lineRule="auto"/>
    </w:pPr>
    <w:rPr>
      <w:rFonts w:ascii="Arial" w:hAnsi="Arial"/>
    </w:rPr>
    <w:tblPr>
      <w:tblBorders>
        <w:top w:val="single" w:sz="4" w:space="0" w:color="172541"/>
        <w:left w:val="single" w:sz="4" w:space="0" w:color="172541"/>
        <w:bottom w:val="single" w:sz="4" w:space="0" w:color="172541"/>
        <w:right w:val="single" w:sz="4" w:space="0" w:color="172541"/>
        <w:insideH w:val="single" w:sz="4" w:space="0" w:color="172541"/>
        <w:insideV w:val="single" w:sz="4" w:space="0" w:color="172541"/>
      </w:tblBorders>
    </w:tblPr>
    <w:tcPr>
      <w:shd w:val="clear" w:color="auto" w:fill="FFFFFF"/>
    </w:tcPr>
    <w:tblStylePr w:type="firstRow">
      <w:rPr>
        <w:b/>
        <w:color w:val="FFFFFF" w:themeColor="background1"/>
      </w:rPr>
      <w:tblPr/>
      <w:tcPr>
        <w:shd w:val="clear" w:color="auto" w:fill="0092D1"/>
      </w:tcPr>
    </w:tblStylePr>
    <w:tblStylePr w:type="firstCol">
      <w:rPr>
        <w:b/>
        <w:color w:val="FFFFFF" w:themeColor="background1"/>
      </w:rPr>
      <w:tblPr/>
      <w:tcPr>
        <w:shd w:val="clear" w:color="auto" w:fill="0092D1"/>
      </w:tcPr>
    </w:tblStylePr>
  </w:style>
  <w:style w:type="table" w:customStyle="1" w:styleId="ScrollWarning">
    <w:name w:val="Scroll Warning"/>
    <w:basedOn w:val="TableNormal"/>
    <w:uiPriority w:val="99"/>
    <w:rsid w:val="003B5BD5"/>
    <w:pPr>
      <w:spacing w:after="0" w:line="240" w:lineRule="auto"/>
      <w:ind w:left="288" w:right="288"/>
    </w:pPr>
    <w:rPr>
      <w:rFonts w:ascii="Arial" w:hAnsi="Arial"/>
    </w:rPr>
    <w:tblPr>
      <w:tblBorders>
        <w:top w:val="single" w:sz="18" w:space="0" w:color="EEAEB5"/>
        <w:left w:val="single" w:sz="18" w:space="0" w:color="EEAEB5"/>
        <w:bottom w:val="single" w:sz="18" w:space="0" w:color="EEAEB5"/>
        <w:right w:val="single" w:sz="18" w:space="0" w:color="EEAEB5"/>
      </w:tblBorders>
      <w:tblCellMar>
        <w:top w:w="115" w:type="dxa"/>
        <w:left w:w="0" w:type="dxa"/>
        <w:bottom w:w="115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1A5E6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5E60"/>
    <w:rPr>
      <w:rFonts w:eastAsiaTheme="minorEastAsia"/>
      <w:lang w:eastAsia="ja-JP"/>
    </w:rPr>
  </w:style>
  <w:style w:type="character" w:styleId="SubtleReference">
    <w:name w:val="Subtle Reference"/>
    <w:basedOn w:val="DefaultParagraphFont"/>
    <w:uiPriority w:val="31"/>
    <w:qFormat/>
    <w:rsid w:val="000B0C50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AC52C3"/>
    <w:rPr>
      <w:color w:val="0092D1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5A63CE"/>
    <w:pPr>
      <w:tabs>
        <w:tab w:val="left" w:pos="864"/>
        <w:tab w:val="right" w:leader="dot" w:pos="9678"/>
      </w:tabs>
      <w:spacing w:before="480"/>
    </w:pPr>
    <w:rPr>
      <w:rFonts w:ascii="Courier New" w:hAnsi="Courier New"/>
      <w:b/>
      <w:noProof/>
      <w:color w:val="6D9D31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F12049"/>
    <w:pPr>
      <w:tabs>
        <w:tab w:val="left" w:pos="864"/>
        <w:tab w:val="right" w:leader="dot" w:pos="9678"/>
      </w:tabs>
      <w:spacing w:before="240" w:after="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F12049"/>
    <w:pPr>
      <w:tabs>
        <w:tab w:val="left" w:pos="864"/>
        <w:tab w:val="right" w:leader="dot" w:pos="9678"/>
      </w:tabs>
      <w:spacing w:before="0" w:after="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51694A"/>
    <w:pPr>
      <w:spacing w:before="0" w:after="0"/>
    </w:pPr>
  </w:style>
  <w:style w:type="paragraph" w:styleId="TOC5">
    <w:name w:val="toc 5"/>
    <w:basedOn w:val="Normal"/>
    <w:next w:val="Normal"/>
    <w:autoRedefine/>
    <w:uiPriority w:val="39"/>
    <w:unhideWhenUsed/>
    <w:rsid w:val="0051694A"/>
    <w:pPr>
      <w:spacing w:before="0" w:after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1694A"/>
    <w:pPr>
      <w:spacing w:before="0" w:after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1694A"/>
    <w:pPr>
      <w:spacing w:before="0" w:after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1694A"/>
    <w:pPr>
      <w:spacing w:before="0" w:after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1694A"/>
    <w:pPr>
      <w:spacing w:before="0"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FC3D23"/>
  </w:style>
  <w:style w:type="paragraph" w:customStyle="1" w:styleId="SectionHeading">
    <w:name w:val="Section Heading"/>
    <w:basedOn w:val="Normal"/>
    <w:next w:val="Normal"/>
    <w:qFormat/>
    <w:rsid w:val="00E455DF"/>
    <w:pPr>
      <w:keepNext/>
      <w:keepLines/>
      <w:pageBreakBefore/>
      <w:spacing w:after="600" w:line="660" w:lineRule="exact"/>
      <w:ind w:left="431" w:hanging="431"/>
    </w:pPr>
    <w:rPr>
      <w:rFonts w:ascii="Courier New" w:hAnsi="Courier New"/>
      <w:b/>
      <w:caps/>
      <w:color w:val="0092D1"/>
      <w:spacing w:val="40"/>
      <w:sz w:val="52"/>
    </w:rPr>
  </w:style>
  <w:style w:type="table" w:customStyle="1" w:styleId="ScrollTip">
    <w:name w:val="Scroll Tip"/>
    <w:basedOn w:val="TableNormal"/>
    <w:uiPriority w:val="99"/>
    <w:rsid w:val="003B5BD5"/>
    <w:pPr>
      <w:spacing w:after="0" w:line="240" w:lineRule="auto"/>
      <w:ind w:left="288" w:right="288"/>
    </w:pPr>
    <w:rPr>
      <w:rFonts w:ascii="Arial" w:hAnsi="Arial"/>
    </w:rPr>
    <w:tblPr>
      <w:tblBorders>
        <w:top w:val="single" w:sz="18" w:space="0" w:color="D5E7C0"/>
        <w:left w:val="single" w:sz="18" w:space="0" w:color="D5E7C0"/>
        <w:bottom w:val="single" w:sz="18" w:space="0" w:color="D5E7C0"/>
        <w:right w:val="single" w:sz="18" w:space="0" w:color="D5E7C0"/>
      </w:tblBorders>
      <w:tblCellMar>
        <w:top w:w="115" w:type="dxa"/>
        <w:left w:w="0" w:type="dxa"/>
        <w:bottom w:w="115" w:type="dxa"/>
        <w:right w:w="0" w:type="dxa"/>
      </w:tblCellMar>
    </w:tblPr>
  </w:style>
  <w:style w:type="table" w:customStyle="1" w:styleId="ScrollNote">
    <w:name w:val="Scroll Note"/>
    <w:basedOn w:val="TableNormal"/>
    <w:uiPriority w:val="99"/>
    <w:rsid w:val="003B5BD5"/>
    <w:pPr>
      <w:spacing w:after="0" w:line="240" w:lineRule="auto"/>
      <w:ind w:left="288" w:right="288"/>
    </w:pPr>
    <w:rPr>
      <w:rFonts w:ascii="Arial" w:hAnsi="Arial"/>
    </w:rPr>
    <w:tblPr>
      <w:tblBorders>
        <w:top w:val="single" w:sz="18" w:space="0" w:color="FBEBBE"/>
        <w:left w:val="single" w:sz="18" w:space="0" w:color="FBEBBE"/>
        <w:bottom w:val="single" w:sz="18" w:space="0" w:color="FBEBBE"/>
        <w:right w:val="single" w:sz="18" w:space="0" w:color="FBEBBE"/>
      </w:tblBorders>
      <w:tblCellMar>
        <w:top w:w="115" w:type="dxa"/>
        <w:left w:w="0" w:type="dxa"/>
        <w:bottom w:w="115" w:type="dxa"/>
        <w:right w:w="0" w:type="dxa"/>
      </w:tblCellMar>
    </w:tblPr>
  </w:style>
  <w:style w:type="table" w:customStyle="1" w:styleId="ScrollInfo">
    <w:name w:val="Scroll Info"/>
    <w:basedOn w:val="TableNormal"/>
    <w:uiPriority w:val="99"/>
    <w:rsid w:val="003B5BD5"/>
    <w:pPr>
      <w:spacing w:after="0" w:line="240" w:lineRule="auto"/>
      <w:ind w:left="288" w:right="288"/>
    </w:pPr>
    <w:rPr>
      <w:rFonts w:ascii="Arial" w:hAnsi="Arial"/>
    </w:rPr>
    <w:tblPr>
      <w:tblBorders>
        <w:top w:val="single" w:sz="18" w:space="0" w:color="D2E8EF"/>
        <w:left w:val="single" w:sz="18" w:space="0" w:color="D2E8EF"/>
        <w:bottom w:val="single" w:sz="18" w:space="0" w:color="D2E8EF"/>
        <w:right w:val="single" w:sz="18" w:space="0" w:color="D2E8EF"/>
      </w:tblBorders>
      <w:tblCellMar>
        <w:top w:w="115" w:type="dxa"/>
        <w:left w:w="0" w:type="dxa"/>
        <w:bottom w:w="115" w:type="dxa"/>
        <w:right w:w="0" w:type="dxa"/>
      </w:tblCellMar>
    </w:tblPr>
  </w:style>
  <w:style w:type="table" w:customStyle="1" w:styleId="ScrollCode">
    <w:name w:val="Scroll Code"/>
    <w:basedOn w:val="TableNormal"/>
    <w:uiPriority w:val="99"/>
    <w:rsid w:val="003B5BD5"/>
    <w:pPr>
      <w:spacing w:after="0" w:line="240" w:lineRule="auto"/>
      <w:ind w:left="288" w:right="288"/>
    </w:pPr>
    <w:rPr>
      <w:rFonts w:ascii="Courier New" w:hAnsi="Courier New"/>
    </w:rPr>
    <w:tblPr>
      <w:tblBorders>
        <w:top w:val="dashed" w:sz="18" w:space="0" w:color="D2E8EF"/>
        <w:left w:val="dashed" w:sz="18" w:space="0" w:color="D2E8EF"/>
        <w:bottom w:val="dashed" w:sz="18" w:space="0" w:color="D2E8EF"/>
        <w:right w:val="dashed" w:sz="18" w:space="0" w:color="D2E8EF"/>
      </w:tblBorders>
      <w:tblCellMar>
        <w:top w:w="115" w:type="dxa"/>
        <w:left w:w="0" w:type="dxa"/>
        <w:bottom w:w="115" w:type="dxa"/>
        <w:right w:w="0" w:type="dxa"/>
      </w:tblCellMar>
    </w:tblPr>
    <w:tblStylePr w:type="firstRow">
      <w:rPr>
        <w:rFonts w:ascii="Courier New" w:hAnsi="Courier New"/>
        <w:sz w:val="22"/>
      </w:rPr>
    </w:tblStylePr>
  </w:style>
  <w:style w:type="paragraph" w:styleId="PlainText">
    <w:name w:val="Plain Text"/>
    <w:basedOn w:val="Normal"/>
    <w:link w:val="PlainTextChar"/>
    <w:uiPriority w:val="99"/>
    <w:unhideWhenUsed/>
    <w:rsid w:val="00BD4E19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4E19"/>
    <w:rPr>
      <w:rFonts w:ascii="Consolas" w:hAnsi="Consolas" w:cs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BD4E19"/>
    <w:rPr>
      <w:color w:val="808080"/>
    </w:rPr>
  </w:style>
  <w:style w:type="table" w:customStyle="1" w:styleId="ScrollQuote">
    <w:name w:val="Scroll Quote"/>
    <w:basedOn w:val="TableNormal"/>
    <w:uiPriority w:val="99"/>
    <w:rsid w:val="003B5BD5"/>
    <w:pPr>
      <w:spacing w:after="0" w:line="240" w:lineRule="auto"/>
      <w:ind w:left="284"/>
    </w:pPr>
    <w:rPr>
      <w:rFonts w:ascii="Arial" w:hAnsi="Arial"/>
      <w:i/>
    </w:rPr>
    <w:tblPr>
      <w:tblBorders>
        <w:left w:val="single" w:sz="12" w:space="0" w:color="0092D1"/>
      </w:tblBorders>
      <w:tblCellMar>
        <w:left w:w="0" w:type="dxa"/>
        <w:bottom w:w="115" w:type="dxa"/>
        <w:right w:w="0" w:type="dxa"/>
      </w:tblCellMar>
    </w:tblPr>
  </w:style>
  <w:style w:type="table" w:customStyle="1" w:styleId="ScrollTableNormal">
    <w:name w:val="Scroll Table Normal"/>
    <w:basedOn w:val="TableNormal"/>
    <w:uiPriority w:val="99"/>
    <w:rsid w:val="00A10AB8"/>
    <w:pPr>
      <w:spacing w:after="0" w:line="240" w:lineRule="auto"/>
      <w:ind w:left="115"/>
    </w:pPr>
    <w:rPr>
      <w:rFonts w:ascii="Arial" w:hAnsi="Arial"/>
    </w:rPr>
    <w:tblPr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shd w:val="clear" w:color="auto" w:fill="00B0F0"/>
      </w:tcPr>
    </w:tblStylePr>
    <w:tblStylePr w:type="firstCol">
      <w:rPr>
        <w:b/>
        <w:color w:val="FFFFFF" w:themeColor="background1"/>
      </w:rPr>
      <w:tblPr/>
      <w:tcPr>
        <w:shd w:val="clear" w:color="auto" w:fill="00B0F0"/>
      </w:tcPr>
    </w:tblStylePr>
  </w:style>
  <w:style w:type="table" w:customStyle="1" w:styleId="ScrollPanel">
    <w:name w:val="Scroll Panel"/>
    <w:basedOn w:val="TableNormal"/>
    <w:uiPriority w:val="99"/>
    <w:rsid w:val="003B5BD5"/>
    <w:pPr>
      <w:spacing w:after="0" w:line="240" w:lineRule="auto"/>
      <w:ind w:left="288" w:right="288"/>
    </w:pPr>
    <w:rPr>
      <w:rFonts w:ascii="Arial" w:hAnsi="Arial"/>
    </w:rPr>
    <w:tblPr>
      <w:tblCellMar>
        <w:top w:w="115" w:type="dxa"/>
        <w:left w:w="0" w:type="dxa"/>
        <w:bottom w:w="115" w:type="dxa"/>
        <w:right w:w="0" w:type="dxa"/>
      </w:tblCellMar>
    </w:tblPr>
    <w:tcPr>
      <w:shd w:val="clear" w:color="auto" w:fill="F7FBFC"/>
    </w:tcPr>
  </w:style>
  <w:style w:type="paragraph" w:customStyle="1" w:styleId="ScrollHeading1">
    <w:name w:val="Scroll Heading 1"/>
    <w:basedOn w:val="Heading1"/>
    <w:next w:val="Normal"/>
    <w:qFormat/>
    <w:rsid w:val="00BF3CE2"/>
    <w:pPr>
      <w:spacing w:before="600" w:line="400" w:lineRule="exact"/>
    </w:pPr>
    <w:rPr>
      <w:spacing w:val="0"/>
    </w:rPr>
  </w:style>
  <w:style w:type="paragraph" w:customStyle="1" w:styleId="ScrollHeading2">
    <w:name w:val="Scroll Heading 2"/>
    <w:basedOn w:val="Heading2"/>
    <w:next w:val="Normal"/>
    <w:qFormat/>
    <w:rsid w:val="005D2AAC"/>
    <w:rPr>
      <w:sz w:val="28"/>
    </w:rPr>
  </w:style>
  <w:style w:type="paragraph" w:styleId="ListParagraph">
    <w:name w:val="List Paragraph"/>
    <w:basedOn w:val="Normal"/>
    <w:uiPriority w:val="34"/>
    <w:qFormat/>
    <w:rsid w:val="00816A72"/>
    <w:pPr>
      <w:ind w:left="720"/>
      <w:contextualSpacing/>
    </w:pPr>
  </w:style>
  <w:style w:type="paragraph" w:customStyle="1" w:styleId="ScrollListBullet">
    <w:name w:val="Scroll List Bullet"/>
    <w:basedOn w:val="ListParagraph"/>
    <w:qFormat/>
    <w:rsid w:val="002B3290"/>
    <w:pPr>
      <w:numPr>
        <w:numId w:val="12"/>
      </w:numPr>
      <w:ind w:left="792"/>
      <w:contextualSpacing w:val="0"/>
    </w:pPr>
  </w:style>
  <w:style w:type="paragraph" w:customStyle="1" w:styleId="ScrollListNumber">
    <w:name w:val="Scroll List Number"/>
    <w:basedOn w:val="ListParagraph"/>
    <w:qFormat/>
    <w:rsid w:val="002B3290"/>
    <w:pPr>
      <w:numPr>
        <w:numId w:val="13"/>
      </w:numPr>
      <w:spacing w:before="240" w:after="180"/>
      <w:ind w:left="792"/>
      <w:contextualSpacing w:val="0"/>
    </w:pPr>
  </w:style>
  <w:style w:type="paragraph" w:customStyle="1" w:styleId="ScrollListNumber2">
    <w:name w:val="Scroll List Number 2"/>
    <w:basedOn w:val="ListParagraph"/>
    <w:qFormat/>
    <w:rsid w:val="002B3290"/>
    <w:pPr>
      <w:numPr>
        <w:numId w:val="14"/>
      </w:numPr>
      <w:ind w:left="1152"/>
      <w:contextualSpacing w:val="0"/>
    </w:pPr>
  </w:style>
  <w:style w:type="paragraph" w:customStyle="1" w:styleId="ScrollListBullet2">
    <w:name w:val="Scroll List Bullet 2"/>
    <w:basedOn w:val="ListParagraph"/>
    <w:qFormat/>
    <w:rsid w:val="002B3290"/>
    <w:pPr>
      <w:numPr>
        <w:numId w:val="15"/>
      </w:numPr>
      <w:ind w:left="1152"/>
      <w:contextualSpacing w:val="0"/>
    </w:pPr>
  </w:style>
  <w:style w:type="paragraph" w:customStyle="1" w:styleId="ScrollListNumber3">
    <w:name w:val="Scroll List Number 3"/>
    <w:basedOn w:val="ListParagraph"/>
    <w:qFormat/>
    <w:rsid w:val="002B3290"/>
    <w:pPr>
      <w:numPr>
        <w:numId w:val="16"/>
      </w:numPr>
      <w:ind w:left="1512"/>
      <w:contextualSpacing w:val="0"/>
    </w:pPr>
  </w:style>
  <w:style w:type="paragraph" w:customStyle="1" w:styleId="ScrollListBullet3">
    <w:name w:val="Scroll List Bullet 3"/>
    <w:basedOn w:val="ListParagraph"/>
    <w:qFormat/>
    <w:rsid w:val="002B3290"/>
    <w:pPr>
      <w:numPr>
        <w:numId w:val="17"/>
      </w:numPr>
      <w:ind w:left="1512"/>
      <w:contextualSpacing w:val="0"/>
    </w:pPr>
  </w:style>
  <w:style w:type="paragraph" w:customStyle="1" w:styleId="NormalAfterH3">
    <w:name w:val="Normal After H3"/>
    <w:basedOn w:val="Normal"/>
    <w:qFormat/>
    <w:rsid w:val="007B79A1"/>
    <w:pPr>
      <w:ind w:left="432"/>
    </w:pPr>
    <w:rPr>
      <w:noProof/>
    </w:rPr>
  </w:style>
  <w:style w:type="paragraph" w:customStyle="1" w:styleId="StyleHeading211ptAuto">
    <w:name w:val="Style Heading 2 + 11 pt Auto"/>
    <w:basedOn w:val="Heading2"/>
    <w:rsid w:val="00762C48"/>
    <w:pPr>
      <w:spacing w:before="120"/>
    </w:pPr>
    <w:rPr>
      <w:color w:val="auto"/>
      <w:sz w:val="22"/>
    </w:rPr>
  </w:style>
  <w:style w:type="table" w:customStyle="1" w:styleId="ScrollSectionColumn">
    <w:name w:val="Scroll Section Column"/>
    <w:basedOn w:val="TableNormal"/>
    <w:uiPriority w:val="99"/>
    <w:rsid w:val="00E868FB"/>
    <w:pPr>
      <w:spacing w:after="0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bdocs.psur.cornell.edu/display/PSBD/Documentation+Versions" TargetMode="External"/><Relationship Id="rId18" Type="http://schemas.openxmlformats.org/officeDocument/2006/relationships/hyperlink" Target="http://sbdocs.psur.cornell.edu/pages/viewpage.action?pageId=2490717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sbdocs.psur.cornell.edu/display/PSBD/Glossar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bdocs.psur.cornell.edu/pages/viewpage.action?pageId=2490717" TargetMode="External"/><Relationship Id="rId17" Type="http://schemas.openxmlformats.org/officeDocument/2006/relationships/hyperlink" Target="http://Glossary" TargetMode="External"/><Relationship Id="rId25" Type="http://schemas.openxmlformats.org/officeDocument/2006/relationships/hyperlink" Target="http://prl.psur.cornell.edu/WebUpload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l.psur.cornell.edu/WebUpload.aspx" TargetMode="External"/><Relationship Id="rId20" Type="http://schemas.openxmlformats.org/officeDocument/2006/relationships/hyperlink" Target="http://sbdocs.psur.cornell.edu/display/OB60/Option+B+User+Guid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bdocs.psur.cornell.edu/display/PSBD/Start+Here" TargetMode="External"/><Relationship Id="rId24" Type="http://schemas.openxmlformats.org/officeDocument/2006/relationships/hyperlink" Target="http://sbdocs.psur.cornell.edu/display/PSBD/Glossa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bdocs.psur.cornell.edu/display/PSBD/Glossary" TargetMode="External"/><Relationship Id="rId23" Type="http://schemas.openxmlformats.org/officeDocument/2006/relationships/hyperlink" Target="http://sbdocs.psur.cornell.edu/pages/viewpage.action?pageId=180233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vm-atlas" TargetMode="External"/><Relationship Id="rId19" Type="http://schemas.openxmlformats.org/officeDocument/2006/relationships/hyperlink" Target="http://sbdocs.psur.cornell.edu/display/OA60/Option+A+User+Gui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bdocs.psur.cornell.edu/display/LIB61/Upload+Your+Report" TargetMode="External"/><Relationship Id="rId22" Type="http://schemas.openxmlformats.org/officeDocument/2006/relationships/hyperlink" Target="http://sbdocs.psur.cornell.edu/pages/viewpage.action?pageId=2490717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2F59-A9D6-4F92-9B7F-0A2D5D02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K15t Software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Path</dc:creator>
  <cp:lastModifiedBy>Robert Warfield</cp:lastModifiedBy>
  <cp:revision>3</cp:revision>
  <cp:lastPrinted>2013-05-27T13:39:00Z</cp:lastPrinted>
  <dcterms:created xsi:type="dcterms:W3CDTF">2015-12-02T22:44:00Z</dcterms:created>
  <dcterms:modified xsi:type="dcterms:W3CDTF">2024-01-30T21:41:00Z</dcterms:modified>
</cp:coreProperties>
</file>